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Arial" w:hAnsi="Arial" w:eastAsia="Arial"/>
          <w:b/>
          <w:i w:val="0"/>
          <w:caps w:val="0"/>
          <w:color w:val="B8321D"/>
          <w:spacing w:val="32"/>
          <w:sz w:val="17"/>
        </w:rPr>
        <w:t>YOUTUBE STRATEGY &amp; CREATIVE LEAD</w:t>
      </w:r>
    </w:p>
    <w:p>
      <w:pPr>
        <w:pStyle w:val="Title"/>
        <w:spacing w:before="0" w:after="40" w:line="228" w:lineRule="auto"/>
      </w:pPr>
      <w:r>
        <w:rPr>
          <w:rFonts w:ascii="Georgia" w:hAnsi="Georgia" w:eastAsia="Georgia"/>
          <w:b/>
          <w:i w:val="0"/>
          <w:caps w:val="0"/>
          <w:color w:val="16140F"/>
          <w:sz w:val="60"/>
        </w:rPr>
        <w:t>Blackjack Stranahan</w:t>
      </w:r>
    </w:p>
    <w:p>
      <w:pPr>
        <w:spacing w:before="0" w:after="120"/>
      </w:pPr>
      <w:r>
        <w:rPr>
          <w:rFonts w:ascii="Georgia" w:hAnsi="Georgia" w:eastAsia="Georgia"/>
          <w:b w:val="0"/>
          <w:i/>
          <w:caps w:val="0"/>
          <w:color w:val="16140F"/>
          <w:sz w:val="24"/>
        </w:rPr>
        <w:t>Channel growth, creative direction and video production.</w:t>
      </w:r>
    </w:p>
    <w:p>
      <w:pPr>
        <w:spacing w:before="0" w:after="0"/>
      </w:pPr>
      <w:r>
        <w:rPr>
          <w:rFonts w:ascii="Arial" w:hAnsi="Arial" w:eastAsia="Arial"/>
          <w:b w:val="0"/>
          <w:i w:val="0"/>
          <w:caps w:val="0"/>
          <w:color w:val="4B463D"/>
          <w:sz w:val="17"/>
        </w:rPr>
        <w:t>Clearwater, FL · Remote · Tampa Bay hybrid · Contract</w:t>
      </w:r>
    </w:p>
    <w:p>
      <w:pPr>
        <w:spacing w:before="0" w:after="0"/>
      </w:pPr>
      <w:r>
        <w:rPr>
          <w:rFonts w:ascii="Arial" w:hAnsi="Arial" w:eastAsia="Arial"/>
          <w:b w:val="0"/>
          <w:i w:val="0"/>
          <w:caps w:val="0"/>
          <w:color w:val="4B463D"/>
          <w:sz w:val="17"/>
        </w:rPr>
        <w:t>jackstranahan@gmail.com · linkedin.com/in/blackjack-stranahan-224421b3</w:t>
      </w:r>
    </w:p>
    <w:p>
      <w:pPr>
        <w:spacing w:before="160" w:after="20"/>
      </w:pPr>
      <w:r>
        <w:rPr>
          <w:rFonts w:ascii="Georgia" w:hAnsi="Georgia" w:eastAsia="Georgia"/>
          <w:b/>
          <w:i w:val="0"/>
          <w:caps w:val="0"/>
          <w:color w:val="16140F"/>
          <w:sz w:val="26"/>
          <w:shd w:val="clear" w:color="auto" w:fill="FFD23F"/>
        </w:rPr>
        <w:t xml:space="preserve"> 1.25M+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  YouTube subscribers, grown from under 100K</w:t>
      </w:r>
    </w:p>
    <w:p>
      <w:pPr>
        <w:spacing w:before="20" w:after="20"/>
      </w:pPr>
      <w:r>
        <w:rPr>
          <w:rFonts w:ascii="Georgia" w:hAnsi="Georgia" w:eastAsia="Georgia"/>
          <w:b/>
          <w:i w:val="0"/>
          <w:caps w:val="0"/>
          <w:color w:val="16140F"/>
          <w:sz w:val="26"/>
          <w:shd w:val="clear" w:color="auto" w:fill="FFD23F"/>
        </w:rPr>
        <w:t xml:space="preserve"> ~140M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  views across 181 Dr. Boz videos</w:t>
      </w:r>
      <w:r>
        <w:rPr>
          <w:rFonts w:ascii="Arial" w:hAnsi="Arial" w:eastAsia="Arial"/>
          <w:b w:val="0"/>
          <w:i w:val="0"/>
          <w:caps w:val="0"/>
          <w:color w:val="4B463D"/>
          <w:sz w:val="17"/>
        </w:rPr>
        <w:t xml:space="preserve"> (long-form · Shorts · live)</w:t>
      </w:r>
    </w:p>
    <w:p>
      <w:pPr>
        <w:spacing w:before="20" w:after="20"/>
      </w:pPr>
      <w:r>
        <w:rPr>
          <w:rFonts w:ascii="Georgia" w:hAnsi="Georgia" w:eastAsia="Georgia"/>
          <w:b/>
          <w:i w:val="0"/>
          <w:caps w:val="0"/>
          <w:color w:val="16140F"/>
          <w:sz w:val="26"/>
          <w:shd w:val="clear" w:color="auto" w:fill="FFD23F"/>
        </w:rPr>
        <w:t xml:space="preserve"> 3–5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  writers and video editors led</w:t>
      </w:r>
    </w:p>
    <w:p>
      <w:pPr>
        <w:spacing w:before="20" w:after="20"/>
      </w:pPr>
      <w:r>
        <w:rPr>
          <w:rFonts w:ascii="Georgia" w:hAnsi="Georgia" w:eastAsia="Georgia"/>
          <w:b/>
          <w:i w:val="0"/>
          <w:caps w:val="0"/>
          <w:color w:val="16140F"/>
          <w:sz w:val="26"/>
          <w:shd w:val="clear" w:color="auto" w:fill="FFD23F"/>
        </w:rPr>
        <w:t xml:space="preserve"> 8+ yrs </w:t>
      </w:r>
      <w:r>
        <w:rPr>
          <w:rFonts w:ascii="Arial" w:hAnsi="Arial" w:eastAsia="Arial"/>
          <w:b w:val="0"/>
          <w:i w:val="0"/>
          <w:caps w:val="0"/>
          <w:color w:val="16140F"/>
          <w:sz w:val="19"/>
        </w:rPr>
        <w:t xml:space="preserve">  content and marketing lead at Dr. Boz</w:t>
      </w:r>
      <w:r>
        <w:rPr>
          <w:rFonts w:ascii="Arial" w:hAnsi="Arial" w:eastAsia="Arial"/>
          <w:b w:val="0"/>
          <w:i w:val="0"/>
          <w:caps w:val="0"/>
          <w:color w:val="4B463D"/>
          <w:sz w:val="17"/>
        </w:rPr>
        <w:t xml:space="preserve"> (2018–2026)</w:t>
      </w:r>
    </w:p>
    <w:p>
      <w:pPr>
        <w:spacing w:before="180" w:after="0" w:line="288" w:lineRule="auto"/>
      </w:pPr>
      <w:r>
        <w:rPr>
          <w:rFonts w:ascii="Georgia" w:hAnsi="Georgia" w:eastAsia="Georgia"/>
          <w:b w:val="0"/>
          <w:i w:val="0"/>
          <w:caps w:val="0"/>
          <w:color w:val="16140F"/>
          <w:sz w:val="19"/>
        </w:rPr>
        <w:t>Content lead with 8+ years at Dr. Boz. I grew the YouTube channel from under 100K to 1.25M+ subscribers through content strategy, scripting, packaging and team leadership. I led 3–5 writers and video editors from topic research to publishing.</w:t>
      </w:r>
    </w:p>
    <w:p>
      <w:pPr>
        <w:pStyle w:val="Heading1"/>
        <w:pBdr>
          <w:bottom w:val="single" w:sz="6" w:space="2" w:color="16140F"/>
        </w:pBdr>
        <w:spacing w:before="220" w:after="100"/>
      </w:pPr>
      <w:r>
        <w:rPr>
          <w:rFonts w:ascii="Arial" w:hAnsi="Arial" w:eastAsia="Arial"/>
          <w:b/>
          <w:i w:val="0"/>
          <w:caps w:val="0"/>
          <w:color w:val="16140F"/>
          <w:spacing w:val="32"/>
          <w:sz w:val="17"/>
        </w:rPr>
        <w:t>EXPERIENCE</w:t>
      </w:r>
    </w:p>
    <w:p>
      <w:pPr>
        <w:pStyle w:val="Heading2"/>
        <w:spacing w:before="0" w:after="0"/>
      </w:pPr>
      <w:r>
        <w:rPr>
          <w:rFonts w:ascii="Georgia" w:hAnsi="Georgia" w:eastAsia="Georgia"/>
          <w:b/>
          <w:i w:val="0"/>
          <w:caps w:val="0"/>
          <w:color w:val="16140F"/>
          <w:sz w:val="26"/>
        </w:rPr>
        <w:t>Dr. Boz, LLC</w:t>
      </w:r>
      <w:r>
        <w:rPr>
          <w:rFonts w:ascii="Arial" w:hAnsi="Arial" w:eastAsia="Arial"/>
          <w:b w:val="0"/>
          <w:i w:val="0"/>
          <w:caps w:val="0"/>
          <w:color w:val="4B463D"/>
          <w:sz w:val="17"/>
        </w:rPr>
        <w:t xml:space="preserve">  Annette Bosworth, MD — health education</w:t>
      </w:r>
    </w:p>
    <w:p>
      <w:pPr>
        <w:spacing w:before="0" w:after="40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Content &amp; Marketing Lead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 ·  Apr 2018 – Oct 2026  ·  Remote</w:t>
      </w:r>
    </w:p>
    <w:p>
      <w:pPr>
        <w:pStyle w:val="Heading2"/>
        <w:spacing w:before="140" w:after="40"/>
      </w:pPr>
      <w:r>
        <w:rPr>
          <w:rFonts w:ascii="Arial" w:hAnsi="Arial" w:eastAsia="Arial"/>
          <w:b/>
          <w:i w:val="0"/>
          <w:caps w:val="0"/>
          <w:color w:val="B8321D"/>
          <w:spacing w:val="24"/>
          <w:sz w:val="16"/>
        </w:rPr>
        <w:t>YOUTUBE &amp; CREATIVE LEADERSHIP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Grew Dr. Boz’s YouTube channel from under 100K to 1.25M+ subscribers.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181 Dr. Boz videos with ~140.1M views.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Long-form: 90 videos / ~55.1M views. Shorts: 66 / ~76.5M. Live: 25 / ~8.4M.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Developed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viral video ideas, scripts, titles and thumbnails.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Led 3–5 writers and video editors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from topic research to publishing.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Previously handled the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full video pipeline independently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>, from research and scripting through production, editing and publishing.</w:t>
      </w:r>
    </w:p>
    <w:p>
      <w:pPr>
        <w:pStyle w:val="Heading2"/>
        <w:spacing w:before="140" w:after="40"/>
      </w:pPr>
      <w:r>
        <w:rPr>
          <w:rFonts w:ascii="Arial" w:hAnsi="Arial" w:eastAsia="Arial"/>
          <w:b/>
          <w:i w:val="0"/>
          <w:caps w:val="0"/>
          <w:color w:val="B8321D"/>
          <w:spacing w:val="24"/>
          <w:sz w:val="16"/>
        </w:rPr>
        <w:t>LAUNCHES &amp; EMAIL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Led email for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three course launches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in 2026 and launched a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paid Substack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newsletter.</w:t>
      </w:r>
    </w:p>
    <w:p>
      <w:pPr>
        <w:pStyle w:val="ListBullet"/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>Collaborated on the positioning and format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 xml:space="preserve"> of a new $1,000 six-week course, then </w:t>
      </w:r>
      <w:r>
        <w:rPr>
          <w:rFonts w:ascii="Arial" w:hAnsi="Arial" w:eastAsia="Arial"/>
          <w:b/>
          <w:i w:val="0"/>
          <w:caps w:val="0"/>
          <w:color w:val="16140F"/>
          <w:sz w:val="19"/>
        </w:rPr>
        <w:t>wrote all launch copy.</w:t>
      </w:r>
    </w:p>
    <w:p>
      <w:pPr>
        <w:pStyle w:val="Heading1"/>
        <w:pBdr>
          <w:bottom w:val="single" w:sz="6" w:space="2" w:color="16140F"/>
        </w:pBdr>
        <w:spacing w:before="220" w:after="100"/>
      </w:pPr>
      <w:r>
        <w:rPr>
          <w:rFonts w:ascii="Arial" w:hAnsi="Arial" w:eastAsia="Arial"/>
          <w:b/>
          <w:i w:val="0"/>
          <w:caps w:val="0"/>
          <w:color w:val="16140F"/>
          <w:spacing w:val="32"/>
          <w:sz w:val="17"/>
        </w:rPr>
        <w:t>FREELANCE</w:t>
      </w:r>
    </w:p>
    <w:p>
      <w:pPr>
        <w:spacing w:before="0" w:after="0"/>
      </w:pPr>
      <w:r>
        <w:rPr>
          <w:rFonts w:ascii="Arial" w:hAnsi="Arial" w:eastAsia="Arial"/>
          <w:b/>
          <w:i w:val="0"/>
          <w:caps w:val="0"/>
          <w:color w:val="16140F"/>
          <w:sz w:val="19"/>
        </w:rPr>
        <w:t xml:space="preserve">Video editing — Nick Norwitz MD PhD. </w:t>
      </w: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>Edited health-science YouTube videos.</w:t>
      </w:r>
    </w:p>
    <w:p>
      <w:pPr>
        <w:pStyle w:val="Heading1"/>
        <w:pBdr>
          <w:bottom w:val="single" w:sz="6" w:space="2" w:color="16140F"/>
        </w:pBdr>
        <w:spacing w:before="220" w:after="100"/>
      </w:pPr>
      <w:r>
        <w:rPr>
          <w:rFonts w:ascii="Arial" w:hAnsi="Arial" w:eastAsia="Arial"/>
          <w:b/>
          <w:i w:val="0"/>
          <w:caps w:val="0"/>
          <w:color w:val="16140F"/>
          <w:spacing w:val="32"/>
          <w:sz w:val="17"/>
        </w:rPr>
        <w:t>TOOLS</w:t>
      </w:r>
    </w:p>
    <w:p>
      <w:pPr>
        <w:spacing w:before="0" w:after="0"/>
      </w:pPr>
      <w:r>
        <w:rPr>
          <w:rFonts w:ascii="Arial" w:hAnsi="Arial" w:eastAsia="Arial"/>
          <w:b w:val="0"/>
          <w:i w:val="0"/>
          <w:caps w:val="0"/>
          <w:color w:val="4B463D"/>
          <w:sz w:val="19"/>
        </w:rPr>
        <w:t>ActiveCampaign  /  Substack  /  YouTube Studio  /  Adobe Premiere Pro  /  Final Cut Pro  /  Photoshop  /  Claude Code  /  Codex</w:t>
      </w:r>
    </w:p>
    <w:sectPr w:rsidR="00FC693F" w:rsidRPr="0006063C" w:rsidSect="00034616">
      <w:pgSz w:w="12240" w:h="15840"/>
      <w:pgMar w:top="792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6140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6140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6140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Blackjack Stranahan — YouTube Strategy &amp; Creative Lead — Résumé</dc:title>
  <dc:subject/>
  <dc:creator>Blackjack Stranahan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